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12922A13" w:rsidR="00723FCF" w:rsidRPr="005C4432" w:rsidRDefault="00573875" w:rsidP="00123085">
      <w:pPr>
        <w:jc w:val="both"/>
        <w:rPr>
          <w:rStyle w:val="BLOCKBOLD"/>
          <w:rFonts w:ascii="Calibri" w:hAnsi="Calibri"/>
        </w:rPr>
      </w:pPr>
      <w:r w:rsidRPr="00573875">
        <w:rPr>
          <w:rStyle w:val="BLOCKBOLD"/>
          <w:rFonts w:ascii="Calibri" w:hAnsi="Calibri"/>
        </w:rPr>
        <w:t>Affidamento diretto su MEPA (ex art. 1 comma 2 lett. a) della legge 120/2020 ed ex art. 36,</w:t>
      </w:r>
      <w:bookmarkStart w:id="0" w:name="_GoBack"/>
      <w:bookmarkEnd w:id="0"/>
      <w:r w:rsidRPr="00573875">
        <w:rPr>
          <w:rStyle w:val="BLOCKBOLD"/>
          <w:rFonts w:ascii="Calibri" w:hAnsi="Calibri"/>
        </w:rPr>
        <w:t xml:space="preserve"> comma 6 d.lgs. 50/2016)</w:t>
      </w:r>
      <w:r w:rsidR="00702786">
        <w:rPr>
          <w:rStyle w:val="BLOCKBOLD"/>
          <w:rFonts w:ascii="Calibri" w:hAnsi="Calibri"/>
        </w:rPr>
        <w:t xml:space="preserve"> </w:t>
      </w:r>
      <w:r w:rsidR="005C4432" w:rsidRPr="005C4432">
        <w:rPr>
          <w:rStyle w:val="BLOCKBOLD"/>
          <w:rFonts w:ascii="Calibri" w:hAnsi="Calibri"/>
        </w:rPr>
        <w:t xml:space="preserve">- RdA n. </w:t>
      </w:r>
      <w:r>
        <w:rPr>
          <w:rStyle w:val="BLOCKBOLD"/>
          <w:rFonts w:ascii="Calibri" w:hAnsi="Calibri"/>
        </w:rPr>
        <w:t>50503</w:t>
      </w:r>
      <w:r w:rsidR="005C4432" w:rsidRPr="005C4432">
        <w:rPr>
          <w:rStyle w:val="BLOCKBOLD"/>
          <w:rFonts w:ascii="Calibri" w:hAnsi="Calibri"/>
        </w:rPr>
        <w:t xml:space="preserve"> – </w:t>
      </w:r>
      <w:r w:rsidR="00702786">
        <w:rPr>
          <w:rStyle w:val="BLOCKBOLD"/>
          <w:rFonts w:ascii="Calibri" w:hAnsi="Calibri"/>
        </w:rPr>
        <w:t xml:space="preserve">Iniziativa n. </w:t>
      </w:r>
      <w:r w:rsidR="005C4432" w:rsidRPr="005C4432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 xml:space="preserve">152-2021 </w:t>
      </w:r>
      <w:r w:rsidR="00702786">
        <w:rPr>
          <w:rStyle w:val="BLOCKBOLD"/>
          <w:rFonts w:ascii="Calibri" w:hAnsi="Calibri"/>
        </w:rPr>
        <w:t>–</w:t>
      </w:r>
      <w:r w:rsidR="005C4432" w:rsidRPr="005C4432">
        <w:rPr>
          <w:rStyle w:val="BLOCKBOLD"/>
          <w:rFonts w:ascii="Calibri" w:hAnsi="Calibri"/>
        </w:rPr>
        <w:t xml:space="preserve"> SmartCIG </w:t>
      </w:r>
      <w:r>
        <w:rPr>
          <w:rStyle w:val="BLOCKBOLD"/>
          <w:rFonts w:ascii="Calibri" w:hAnsi="Calibri"/>
        </w:rPr>
        <w:t>Z2932122CC</w:t>
      </w:r>
      <w:r w:rsidR="00A007BF" w:rsidRPr="005C4432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9F0F4CA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8E6DE1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3875"/>
    <w:rsid w:val="00576465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6DE1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2021-06-10T10:08:00Z</dcterms:created>
  <dcterms:modified xsi:type="dcterms:W3CDTF">2021-06-10T10:08:00Z</dcterms:modified>
</cp:coreProperties>
</file>